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13EC" w14:textId="0237DA90" w:rsidR="00F549E5" w:rsidRPr="005676FB" w:rsidRDefault="00070329" w:rsidP="00070329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39B769F" wp14:editId="33C87D50">
            <wp:extent cx="1447800" cy="457200"/>
            <wp:effectExtent l="0" t="0" r="0" b="0"/>
            <wp:docPr id="1133126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126137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549E5" w:rsidRPr="005676FB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 w:rsidR="00AC72EE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F549E5" w:rsidRPr="005676FB">
        <w:rPr>
          <w:rFonts w:asciiTheme="minorHAnsi" w:hAnsiTheme="minorHAnsi" w:cstheme="minorHAnsi"/>
          <w:color w:val="000000"/>
          <w:sz w:val="22"/>
          <w:szCs w:val="22"/>
        </w:rPr>
        <w:t xml:space="preserve"> do Regulaminu Pływalni</w:t>
      </w:r>
    </w:p>
    <w:p w14:paraId="0704C07F" w14:textId="77777777" w:rsidR="0058758D" w:rsidRDefault="0058758D" w:rsidP="00F549E5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303720" w14:textId="3694D6E4" w:rsidR="00F549E5" w:rsidRPr="005676FB" w:rsidRDefault="00F549E5" w:rsidP="00F549E5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6FB">
        <w:rPr>
          <w:rFonts w:asciiTheme="minorHAnsi" w:hAnsiTheme="minorHAnsi" w:cstheme="minorHAnsi"/>
          <w:b/>
          <w:bCs/>
          <w:sz w:val="22"/>
          <w:szCs w:val="22"/>
        </w:rPr>
        <w:t>ZASADY KORZYSTANIA Z BASENU SPORTOWEGO</w:t>
      </w:r>
    </w:p>
    <w:p w14:paraId="3011A04A" w14:textId="77777777" w:rsidR="00F549E5" w:rsidRPr="005676FB" w:rsidRDefault="00F549E5" w:rsidP="00F549E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Basen sportowy jest integralną częścią pływalni i obowiązują na nim przepisy Regulaminu Pływalni.</w:t>
      </w:r>
    </w:p>
    <w:p w14:paraId="1C7898B6" w14:textId="77777777" w:rsidR="00F549E5" w:rsidRPr="005676FB" w:rsidRDefault="00F549E5" w:rsidP="00F549E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Każda osoba korzystająca z basenu sportowego ma obowiązek zapoznać się z Regulaminem Pływalni oraz niniejszymi zasadami.</w:t>
      </w:r>
    </w:p>
    <w:p w14:paraId="75DF8286" w14:textId="77777777" w:rsidR="00F549E5" w:rsidRPr="005676FB" w:rsidRDefault="00F549E5" w:rsidP="00F549E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Basen sportowy jest strefą przeznaczoną dla osób umiejących pływać (potrafiących przepłynąć samodzielnie przynajmniej jedną długość basenu bez sprzętu pomocniczego) z wyłączeniem osób uczestniczących w zajęciach zorganizowanych pod nadzorem instruktorów lub ratowników.</w:t>
      </w:r>
    </w:p>
    <w:p w14:paraId="1D6FEF31" w14:textId="77777777" w:rsidR="00F549E5" w:rsidRPr="005676FB" w:rsidRDefault="00F549E5" w:rsidP="00F549E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Maksymalna głębokość w basenu wynosi 2,00m.</w:t>
      </w:r>
    </w:p>
    <w:p w14:paraId="429083BD" w14:textId="77777777" w:rsidR="00B30337" w:rsidRPr="005676FB" w:rsidRDefault="00F549E5" w:rsidP="00B30337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Dzieci do lat 13 mogą przebywać na basenie wyłącznie pod opieką osoby pełnoletniej lub instruktora prowadzącego zajęcia.</w:t>
      </w:r>
    </w:p>
    <w:p w14:paraId="722DA382" w14:textId="0FA4DBCA" w:rsidR="00B30337" w:rsidRPr="005676FB" w:rsidRDefault="00F549E5" w:rsidP="00B30337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Maksymalna liczba osób przebywających na jednym torze wynosi 8</w:t>
      </w:r>
      <w:r w:rsidR="00B30337" w:rsidRPr="005676FB">
        <w:rPr>
          <w:rFonts w:asciiTheme="minorHAnsi" w:hAnsiTheme="minorHAnsi" w:cstheme="minorHAnsi"/>
          <w:color w:val="000000"/>
          <w:sz w:val="22"/>
          <w:szCs w:val="22"/>
        </w:rPr>
        <w:t xml:space="preserve"> (nie dotyczy grup zorganizowanych i zajęć grupowych).</w:t>
      </w:r>
    </w:p>
    <w:p w14:paraId="318ED24B" w14:textId="5BE6ABAF" w:rsidR="00F549E5" w:rsidRPr="005676FB" w:rsidRDefault="00F549E5" w:rsidP="00F549E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Zakupienie w kasie 8 indywidualnych biletów nie upoważnia do rezerwacji całego toru.</w:t>
      </w:r>
    </w:p>
    <w:p w14:paraId="78EDE74B" w14:textId="77777777" w:rsidR="00F549E5" w:rsidRPr="005676FB" w:rsidRDefault="00F549E5" w:rsidP="00F549E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Obowiązuje zasada ruchu prawostronnego. Tory zewnętrzne są przeznaczone dla osób wolniej pływających, środkowe dla szybko pływających.</w:t>
      </w:r>
    </w:p>
    <w:p w14:paraId="6C642D23" w14:textId="55227828" w:rsidR="00F549E5" w:rsidRPr="005676FB" w:rsidRDefault="00F549E5" w:rsidP="00F549E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 xml:space="preserve">Na terenie basenu sportowego obowiązuje zakaz działalności polegającej na prowadzeniu zajęć </w:t>
      </w:r>
      <w:r w:rsidR="00B30337" w:rsidRPr="005676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676FB">
        <w:rPr>
          <w:rFonts w:asciiTheme="minorHAnsi" w:hAnsiTheme="minorHAnsi" w:cstheme="minorHAnsi"/>
          <w:color w:val="000000"/>
          <w:sz w:val="22"/>
          <w:szCs w:val="22"/>
        </w:rPr>
        <w:t>w wodzie bez uzgodnienia tego z zarządcą pływalni.</w:t>
      </w:r>
    </w:p>
    <w:p w14:paraId="61C2921E" w14:textId="59A0A2DB" w:rsidR="00F549E5" w:rsidRPr="005676FB" w:rsidRDefault="00F549E5" w:rsidP="00F549E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Rezerwacja toru basenu sportowego może nastąpić jedynie za zgodą zarządcy spełniając określone przez zarządcę kryteria. Osoby nie zgłoszone w ramach rezerwacji nie mają prawa korzystać z toru objętego rezerwacją bez zgody zarządcy. Informacja o rezerwacjach torów dostępna jest w dziale organizacji sportu pod nr tel. 883</w:t>
      </w:r>
      <w:r w:rsidR="00B30337" w:rsidRPr="005676F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676FB">
        <w:rPr>
          <w:rFonts w:asciiTheme="minorHAnsi" w:hAnsiTheme="minorHAnsi" w:cstheme="minorHAnsi"/>
          <w:color w:val="000000"/>
          <w:sz w:val="22"/>
          <w:szCs w:val="22"/>
        </w:rPr>
        <w:t>344</w:t>
      </w:r>
      <w:r w:rsidR="00B30337" w:rsidRPr="005676FB">
        <w:rPr>
          <w:rFonts w:asciiTheme="minorHAnsi" w:hAnsiTheme="minorHAnsi" w:cstheme="minorHAnsi"/>
          <w:color w:val="000000"/>
          <w:sz w:val="22"/>
          <w:szCs w:val="22"/>
        </w:rPr>
        <w:t xml:space="preserve"> 876</w:t>
      </w:r>
      <w:r w:rsidRPr="005676F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B939791" w14:textId="3FB76023" w:rsidR="00F549E5" w:rsidRPr="005676FB" w:rsidRDefault="00F549E5" w:rsidP="00F549E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Zakazane jest podejmowanie czynności zagrażających utrzymaniu bezpieczeństwa, spokoju</w:t>
      </w:r>
      <w:r w:rsidR="00B30337" w:rsidRPr="005676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676FB">
        <w:rPr>
          <w:rFonts w:asciiTheme="minorHAnsi" w:hAnsiTheme="minorHAnsi" w:cstheme="minorHAnsi"/>
          <w:color w:val="000000"/>
          <w:sz w:val="22"/>
          <w:szCs w:val="22"/>
        </w:rPr>
        <w:t>i porządku. Należą do nich w szczególności:</w:t>
      </w:r>
    </w:p>
    <w:p w14:paraId="7D6B2A80" w14:textId="77777777" w:rsidR="00F549E5" w:rsidRPr="005676FB" w:rsidRDefault="00F549E5" w:rsidP="00F549E5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skoki do basenu, za wyjątkiem miejsc do tego wyznaczonych oraz po uprzednim zezwoleniu wydanym przez ratownika wodnego</w:t>
      </w:r>
    </w:p>
    <w:p w14:paraId="45175B65" w14:textId="2C1A0DEE" w:rsidR="00F549E5" w:rsidRPr="005676FB" w:rsidRDefault="00F549E5" w:rsidP="00F549E5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zwieszanie się z drabinek, drążków i lin</w:t>
      </w:r>
    </w:p>
    <w:p w14:paraId="57C477C8" w14:textId="77777777" w:rsidR="00F549E5" w:rsidRPr="005676FB" w:rsidRDefault="00F549E5" w:rsidP="00F549E5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siadanie na linach, skakanie po nich lub ich zdejmowanie</w:t>
      </w:r>
    </w:p>
    <w:p w14:paraId="059DD992" w14:textId="77777777" w:rsidR="00F549E5" w:rsidRPr="005676FB" w:rsidRDefault="00F549E5" w:rsidP="00F549E5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używanie sprzętu ratowniczego niezgodnie z przeznaczeniem</w:t>
      </w:r>
    </w:p>
    <w:p w14:paraId="53EA9659" w14:textId="77777777" w:rsidR="00F549E5" w:rsidRPr="005676FB" w:rsidRDefault="00F549E5" w:rsidP="00F549E5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bieganie w otoczeniu basenu</w:t>
      </w:r>
    </w:p>
    <w:p w14:paraId="6F378DF2" w14:textId="77777777" w:rsidR="00F549E5" w:rsidRPr="005676FB" w:rsidRDefault="00F549E5" w:rsidP="00F549E5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wpychanie lub wrzucanie innych osób do basenu</w:t>
      </w:r>
    </w:p>
    <w:p w14:paraId="14945EDB" w14:textId="77777777" w:rsidR="00F549E5" w:rsidRPr="005676FB" w:rsidRDefault="00F549E5" w:rsidP="00F549E5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zabawy i gry ruchowe z użyciem piłki, przedmiotów dmuchanych i innych przyborów zakłócających komfort pływania na torze</w:t>
      </w:r>
    </w:p>
    <w:p w14:paraId="4512A3CF" w14:textId="47A3B115" w:rsidR="00F549E5" w:rsidRPr="005676FB" w:rsidRDefault="00F549E5" w:rsidP="00F549E5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5676FB">
        <w:rPr>
          <w:rFonts w:asciiTheme="minorHAnsi" w:hAnsiTheme="minorHAnsi" w:cstheme="minorHAnsi"/>
          <w:color w:val="000000"/>
          <w:sz w:val="22"/>
          <w:szCs w:val="22"/>
        </w:rPr>
        <w:t>Osoby ze skłonnością do skurczy mięśni, omdleń, ataków epilepsji, chorobami układu krążenia i innymi zagrażającymi życiu i zdrowiu mogą przebywać na terenie basenu jedynie pod nadzorem opiekuna, który zobowiązany jest zgłosić ww. dolegliwości obsłudze obiektu lub ratownikowi.</w:t>
      </w:r>
    </w:p>
    <w:p w14:paraId="2DECCD64" w14:textId="77777777" w:rsidR="005676FB" w:rsidRDefault="005676FB" w:rsidP="005676FB">
      <w:pPr>
        <w:pStyle w:val="NormalnyWeb"/>
        <w:jc w:val="both"/>
        <w:rPr>
          <w:rFonts w:asciiTheme="minorHAnsi" w:hAnsiTheme="minorHAnsi" w:cstheme="minorHAnsi"/>
          <w:color w:val="000000"/>
        </w:rPr>
      </w:pPr>
    </w:p>
    <w:p w14:paraId="0E170B89" w14:textId="6B32E2FD" w:rsidR="005676FB" w:rsidRPr="00CC2E15" w:rsidRDefault="005676FB" w:rsidP="005676FB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9845762"/>
    </w:p>
    <w:p w14:paraId="25223990" w14:textId="77777777" w:rsidR="005676FB" w:rsidRPr="00CC2E15" w:rsidRDefault="005676FB" w:rsidP="005676FB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Dyrektor</w:t>
      </w:r>
    </w:p>
    <w:p w14:paraId="2D0719C0" w14:textId="77777777" w:rsidR="005676FB" w:rsidRPr="00CC2E15" w:rsidRDefault="005676FB" w:rsidP="005676FB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Miejskiego Ośrodka Sportu i Rekreacji</w:t>
      </w:r>
    </w:p>
    <w:p w14:paraId="0473A113" w14:textId="77777777" w:rsidR="005676FB" w:rsidRPr="00CC2E15" w:rsidRDefault="005676FB" w:rsidP="005676FB">
      <w:pPr>
        <w:pStyle w:val="NormalnyWeb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C2E15">
        <w:rPr>
          <w:rFonts w:asciiTheme="minorHAnsi" w:hAnsiTheme="minorHAnsi" w:cstheme="minorHAnsi"/>
          <w:sz w:val="22"/>
          <w:szCs w:val="22"/>
        </w:rPr>
        <w:t>w Radzionkowie</w:t>
      </w:r>
      <w:bookmarkEnd w:id="0"/>
    </w:p>
    <w:p w14:paraId="14785C53" w14:textId="77777777" w:rsidR="005676FB" w:rsidRPr="00F549E5" w:rsidRDefault="005676FB" w:rsidP="005676FB">
      <w:pPr>
        <w:pStyle w:val="NormalnyWeb"/>
        <w:jc w:val="both"/>
        <w:rPr>
          <w:rFonts w:asciiTheme="minorHAnsi" w:hAnsiTheme="minorHAnsi" w:cstheme="minorHAnsi"/>
          <w:color w:val="4472C4" w:themeColor="accent1"/>
        </w:rPr>
      </w:pPr>
    </w:p>
    <w:sectPr w:rsidR="005676FB" w:rsidRPr="00F549E5" w:rsidSect="007971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3CB"/>
    <w:multiLevelType w:val="hybridMultilevel"/>
    <w:tmpl w:val="F002FDF6"/>
    <w:lvl w:ilvl="0" w:tplc="69E61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95175"/>
    <w:multiLevelType w:val="hybridMultilevel"/>
    <w:tmpl w:val="4CA01CD4"/>
    <w:lvl w:ilvl="0" w:tplc="5EF660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0FAC"/>
    <w:multiLevelType w:val="hybridMultilevel"/>
    <w:tmpl w:val="9FEC9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74663">
    <w:abstractNumId w:val="1"/>
  </w:num>
  <w:num w:numId="2" w16cid:durableId="347947350">
    <w:abstractNumId w:val="0"/>
  </w:num>
  <w:num w:numId="3" w16cid:durableId="92295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E5"/>
    <w:rsid w:val="0001234C"/>
    <w:rsid w:val="000163A9"/>
    <w:rsid w:val="00070329"/>
    <w:rsid w:val="001006A9"/>
    <w:rsid w:val="00270610"/>
    <w:rsid w:val="0051479C"/>
    <w:rsid w:val="005676FB"/>
    <w:rsid w:val="0058758D"/>
    <w:rsid w:val="00683A80"/>
    <w:rsid w:val="00797122"/>
    <w:rsid w:val="008A6E0B"/>
    <w:rsid w:val="00AC72EE"/>
    <w:rsid w:val="00B30337"/>
    <w:rsid w:val="00CD4AE0"/>
    <w:rsid w:val="00F26F69"/>
    <w:rsid w:val="00F5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885B"/>
  <w15:chartTrackingRefBased/>
  <w15:docId w15:val="{4A832DE6-E9E1-47FE-A4B3-04EFD8D1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4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9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9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9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9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9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9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4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49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9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49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9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9E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5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12</cp:revision>
  <dcterms:created xsi:type="dcterms:W3CDTF">2025-04-28T09:55:00Z</dcterms:created>
  <dcterms:modified xsi:type="dcterms:W3CDTF">2025-06-25T11:27:00Z</dcterms:modified>
</cp:coreProperties>
</file>