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9AA" w:rsidRDefault="00CA00EA">
      <w:p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33985" distR="124460" simplePos="0" relativeHeight="2" behindDoc="0" locked="0" layoutInCell="1" allowOverlap="1">
            <wp:simplePos x="0" y="0"/>
            <wp:positionH relativeFrom="column">
              <wp:posOffset>-38543</wp:posOffset>
            </wp:positionH>
            <wp:positionV relativeFrom="paragraph">
              <wp:posOffset>156090</wp:posOffset>
            </wp:positionV>
            <wp:extent cx="1697606" cy="602263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06" cy="60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9AA" w:rsidRDefault="002909AA">
      <w:pPr>
        <w:spacing w:line="360" w:lineRule="auto"/>
        <w:jc w:val="center"/>
        <w:rPr>
          <w:b/>
        </w:rPr>
      </w:pPr>
    </w:p>
    <w:p w:rsidR="00F32415" w:rsidRDefault="00F32415" w:rsidP="00F32415">
      <w:pPr>
        <w:spacing w:line="360" w:lineRule="auto"/>
        <w:jc w:val="center"/>
        <w:rPr>
          <w:b/>
          <w:sz w:val="20"/>
          <w:szCs w:val="20"/>
        </w:rPr>
      </w:pPr>
    </w:p>
    <w:p w:rsidR="00E15F96" w:rsidRDefault="00E15F96" w:rsidP="00F32415">
      <w:pPr>
        <w:spacing w:line="360" w:lineRule="auto"/>
        <w:jc w:val="center"/>
        <w:rPr>
          <w:b/>
          <w:sz w:val="20"/>
          <w:szCs w:val="20"/>
        </w:rPr>
      </w:pPr>
    </w:p>
    <w:p w:rsidR="00E15F96" w:rsidRPr="00B856BA" w:rsidRDefault="00E15F96" w:rsidP="00F32415">
      <w:pPr>
        <w:spacing w:line="360" w:lineRule="auto"/>
        <w:jc w:val="center"/>
        <w:rPr>
          <w:b/>
          <w:sz w:val="20"/>
          <w:szCs w:val="20"/>
        </w:rPr>
      </w:pPr>
    </w:p>
    <w:p w:rsidR="002909AA" w:rsidRPr="006A1C30" w:rsidRDefault="00050075" w:rsidP="00B856B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ZASADY</w:t>
      </w:r>
      <w:r w:rsidR="006A1C30" w:rsidRPr="006A1C30">
        <w:rPr>
          <w:b/>
          <w:sz w:val="22"/>
          <w:szCs w:val="22"/>
        </w:rPr>
        <w:t xml:space="preserve"> </w:t>
      </w:r>
      <w:r w:rsidR="00B40A33" w:rsidRPr="006A1C30">
        <w:rPr>
          <w:b/>
          <w:sz w:val="22"/>
          <w:szCs w:val="22"/>
        </w:rPr>
        <w:t>KO</w:t>
      </w:r>
      <w:r w:rsidR="00E15F96">
        <w:rPr>
          <w:b/>
          <w:sz w:val="22"/>
          <w:szCs w:val="22"/>
        </w:rPr>
        <w:t>RZYSTANIA Z BASENU REKREACYJNEGO – zał. 1 do REGULAMINU PŁYWALNI</w:t>
      </w:r>
    </w:p>
    <w:p w:rsidR="00B856BA" w:rsidRPr="006A1C30" w:rsidRDefault="00B856BA" w:rsidP="00B856BA">
      <w:pPr>
        <w:jc w:val="center"/>
        <w:rPr>
          <w:b/>
          <w:sz w:val="22"/>
          <w:szCs w:val="22"/>
        </w:rPr>
      </w:pPr>
    </w:p>
    <w:p w:rsidR="00E1152D" w:rsidRPr="006A1C30" w:rsidRDefault="00E1152D" w:rsidP="00B856BA">
      <w:pPr>
        <w:jc w:val="center"/>
        <w:rPr>
          <w:b/>
          <w:sz w:val="22"/>
          <w:szCs w:val="22"/>
        </w:rPr>
      </w:pPr>
    </w:p>
    <w:p w:rsidR="00050075" w:rsidRPr="00050075" w:rsidRDefault="006A1C30" w:rsidP="0005007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50075">
        <w:rPr>
          <w:sz w:val="22"/>
          <w:szCs w:val="22"/>
        </w:rPr>
        <w:t xml:space="preserve">Basen rekreacyjny </w:t>
      </w:r>
      <w:r w:rsidR="00B40A33" w:rsidRPr="00050075">
        <w:rPr>
          <w:sz w:val="22"/>
          <w:szCs w:val="22"/>
        </w:rPr>
        <w:t>jest</w:t>
      </w:r>
      <w:r w:rsidRPr="00050075">
        <w:rPr>
          <w:sz w:val="22"/>
          <w:szCs w:val="22"/>
        </w:rPr>
        <w:t xml:space="preserve"> integralną częścią pływalni</w:t>
      </w:r>
      <w:r w:rsidR="009968E3" w:rsidRPr="00050075">
        <w:rPr>
          <w:sz w:val="22"/>
          <w:szCs w:val="22"/>
        </w:rPr>
        <w:t xml:space="preserve"> </w:t>
      </w:r>
      <w:r w:rsidR="00BB5B3C" w:rsidRPr="00050075">
        <w:rPr>
          <w:sz w:val="22"/>
          <w:szCs w:val="22"/>
        </w:rPr>
        <w:t>i</w:t>
      </w:r>
      <w:r w:rsidR="009968E3" w:rsidRPr="00050075">
        <w:rPr>
          <w:sz w:val="22"/>
          <w:szCs w:val="22"/>
        </w:rPr>
        <w:t xml:space="preserve"> obowiązują </w:t>
      </w:r>
      <w:r w:rsidRPr="00050075">
        <w:rPr>
          <w:sz w:val="22"/>
          <w:szCs w:val="22"/>
        </w:rPr>
        <w:t xml:space="preserve">na nim </w:t>
      </w:r>
      <w:r w:rsidR="00BB5B3C" w:rsidRPr="00050075">
        <w:rPr>
          <w:sz w:val="22"/>
          <w:szCs w:val="22"/>
        </w:rPr>
        <w:t>przepisy</w:t>
      </w:r>
      <w:r w:rsidRPr="00050075">
        <w:rPr>
          <w:sz w:val="22"/>
          <w:szCs w:val="22"/>
        </w:rPr>
        <w:t xml:space="preserve"> </w:t>
      </w:r>
      <w:r w:rsidR="00C46598" w:rsidRPr="00050075">
        <w:rPr>
          <w:sz w:val="22"/>
          <w:szCs w:val="22"/>
        </w:rPr>
        <w:t>R</w:t>
      </w:r>
      <w:r w:rsidR="009968E3" w:rsidRPr="00050075">
        <w:rPr>
          <w:sz w:val="22"/>
          <w:szCs w:val="22"/>
        </w:rPr>
        <w:t xml:space="preserve">egulaminu </w:t>
      </w:r>
      <w:r w:rsidR="00944530">
        <w:rPr>
          <w:sz w:val="22"/>
          <w:szCs w:val="22"/>
        </w:rPr>
        <w:t>Pływalni</w:t>
      </w:r>
      <w:r w:rsidR="00050075">
        <w:rPr>
          <w:sz w:val="22"/>
          <w:szCs w:val="22"/>
        </w:rPr>
        <w:t>.</w:t>
      </w:r>
    </w:p>
    <w:p w:rsidR="002909AA" w:rsidRPr="00050075" w:rsidRDefault="00B40A33" w:rsidP="0005007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50075">
        <w:rPr>
          <w:color w:val="auto"/>
          <w:sz w:val="22"/>
          <w:szCs w:val="22"/>
        </w:rPr>
        <w:t>Każda osoba korzystająca z basenu rekreacyjnego</w:t>
      </w:r>
      <w:r w:rsidR="00C50206" w:rsidRPr="00050075">
        <w:rPr>
          <w:color w:val="auto"/>
          <w:sz w:val="22"/>
          <w:szCs w:val="22"/>
        </w:rPr>
        <w:t xml:space="preserve"> </w:t>
      </w:r>
      <w:r w:rsidRPr="00050075">
        <w:rPr>
          <w:color w:val="auto"/>
          <w:sz w:val="22"/>
          <w:szCs w:val="22"/>
        </w:rPr>
        <w:t xml:space="preserve">ma obowiązek </w:t>
      </w:r>
      <w:r w:rsidR="009968E3" w:rsidRPr="00050075">
        <w:rPr>
          <w:color w:val="auto"/>
          <w:sz w:val="22"/>
          <w:szCs w:val="22"/>
        </w:rPr>
        <w:t>zapoznać się z Regulaminem</w:t>
      </w:r>
      <w:r w:rsidR="00944530">
        <w:rPr>
          <w:color w:val="auto"/>
          <w:sz w:val="22"/>
          <w:szCs w:val="22"/>
        </w:rPr>
        <w:t xml:space="preserve"> Pływalni oraz niniejszych zasad.</w:t>
      </w:r>
    </w:p>
    <w:p w:rsidR="002909AA" w:rsidRPr="006A1C30" w:rsidRDefault="00B40A3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A1C30">
        <w:rPr>
          <w:color w:val="auto"/>
          <w:sz w:val="22"/>
          <w:szCs w:val="22"/>
        </w:rPr>
        <w:t>Basen rekreacyjny jest strefą przeznaczoną dla osób nieumiejących pływać.</w:t>
      </w:r>
      <w:r w:rsidR="006A1C30" w:rsidRPr="006A1C30">
        <w:rPr>
          <w:color w:val="auto"/>
          <w:sz w:val="22"/>
          <w:szCs w:val="22"/>
        </w:rPr>
        <w:t xml:space="preserve"> </w:t>
      </w:r>
      <w:r w:rsidRPr="006A1C30">
        <w:rPr>
          <w:color w:val="auto"/>
          <w:sz w:val="22"/>
          <w:szCs w:val="22"/>
        </w:rPr>
        <w:t>Korzystać z niego mogą osoby nieumiejące</w:t>
      </w:r>
      <w:r w:rsidR="00BD580D">
        <w:rPr>
          <w:color w:val="auto"/>
          <w:sz w:val="22"/>
          <w:szCs w:val="22"/>
        </w:rPr>
        <w:t xml:space="preserve"> </w:t>
      </w:r>
      <w:r w:rsidR="006A1C30" w:rsidRPr="006A1C30">
        <w:rPr>
          <w:color w:val="auto"/>
          <w:sz w:val="22"/>
          <w:szCs w:val="22"/>
        </w:rPr>
        <w:t>i</w:t>
      </w:r>
      <w:r w:rsidRPr="006A1C30">
        <w:rPr>
          <w:color w:val="auto"/>
          <w:sz w:val="22"/>
          <w:szCs w:val="22"/>
        </w:rPr>
        <w:t xml:space="preserve"> umiejące pływać</w:t>
      </w:r>
      <w:r w:rsidR="00BB5B3C" w:rsidRPr="006A1C30">
        <w:rPr>
          <w:color w:val="auto"/>
          <w:sz w:val="22"/>
          <w:szCs w:val="22"/>
        </w:rPr>
        <w:t>.</w:t>
      </w:r>
    </w:p>
    <w:p w:rsidR="00BB5B3C" w:rsidRPr="003E4549" w:rsidRDefault="00B40A3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3E4549">
        <w:rPr>
          <w:color w:val="auto"/>
          <w:sz w:val="22"/>
          <w:szCs w:val="22"/>
        </w:rPr>
        <w:t>Maksymalna głębokość w basenie rekreacyjnym wynosi 1,1</w:t>
      </w:r>
      <w:r w:rsidR="00B3364C" w:rsidRPr="003E4549">
        <w:rPr>
          <w:color w:val="auto"/>
          <w:sz w:val="22"/>
          <w:szCs w:val="22"/>
        </w:rPr>
        <w:t>0</w:t>
      </w:r>
      <w:r w:rsidRPr="003E4549">
        <w:rPr>
          <w:color w:val="auto"/>
          <w:sz w:val="22"/>
          <w:szCs w:val="22"/>
        </w:rPr>
        <w:t>m</w:t>
      </w:r>
      <w:r w:rsidR="00C50206" w:rsidRPr="003E4549">
        <w:rPr>
          <w:color w:val="auto"/>
          <w:sz w:val="22"/>
          <w:szCs w:val="22"/>
        </w:rPr>
        <w:t xml:space="preserve">. </w:t>
      </w:r>
      <w:r w:rsidR="006A1C30" w:rsidRPr="003E4549">
        <w:rPr>
          <w:color w:val="auto"/>
          <w:sz w:val="22"/>
          <w:szCs w:val="22"/>
        </w:rPr>
        <w:t>Osoby o</w:t>
      </w:r>
      <w:r w:rsidRPr="003E4549">
        <w:rPr>
          <w:color w:val="auto"/>
          <w:sz w:val="22"/>
          <w:szCs w:val="22"/>
        </w:rPr>
        <w:t xml:space="preserve"> wzroście poniżej 1,40m</w:t>
      </w:r>
      <w:r w:rsidR="006A1C30" w:rsidRPr="003E4549">
        <w:rPr>
          <w:color w:val="auto"/>
          <w:sz w:val="22"/>
          <w:szCs w:val="22"/>
        </w:rPr>
        <w:t xml:space="preserve"> </w:t>
      </w:r>
      <w:r w:rsidR="003E4549" w:rsidRPr="003E4549">
        <w:rPr>
          <w:color w:val="auto"/>
          <w:sz w:val="22"/>
          <w:szCs w:val="22"/>
        </w:rPr>
        <w:t xml:space="preserve">nieumiejące pływać </w:t>
      </w:r>
      <w:r w:rsidRPr="003E4549">
        <w:rPr>
          <w:color w:val="auto"/>
          <w:sz w:val="22"/>
          <w:szCs w:val="22"/>
        </w:rPr>
        <w:t>obowiązuje nakaz noszenia kamizelki i/ lub innego sprzętu asekuracyjnego</w:t>
      </w:r>
      <w:r w:rsidR="003F3813" w:rsidRPr="003E4549">
        <w:rPr>
          <w:color w:val="auto"/>
          <w:sz w:val="22"/>
          <w:szCs w:val="22"/>
        </w:rPr>
        <w:t>.</w:t>
      </w:r>
    </w:p>
    <w:p w:rsidR="00C21868" w:rsidRPr="006A1C30" w:rsidRDefault="006A1C30" w:rsidP="006A1C3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A1C30">
        <w:rPr>
          <w:color w:val="auto"/>
          <w:sz w:val="22"/>
          <w:szCs w:val="22"/>
        </w:rPr>
        <w:t>Dzieci do lat 13 mogą przebywać na basenie wyłącznie pod opieką osoby pełnoletniej lub instruktora prowadzącego zajęcia.</w:t>
      </w:r>
    </w:p>
    <w:p w:rsidR="00C21868" w:rsidRPr="006A1C30" w:rsidRDefault="006665C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A1C30">
        <w:rPr>
          <w:color w:val="auto"/>
          <w:sz w:val="22"/>
          <w:szCs w:val="22"/>
        </w:rPr>
        <w:t>Grupy zorganizowanie mogą korzystać z basenu rekreacyjnego</w:t>
      </w:r>
      <w:r w:rsidR="006A1C30">
        <w:rPr>
          <w:color w:val="auto"/>
          <w:sz w:val="22"/>
          <w:szCs w:val="22"/>
        </w:rPr>
        <w:t xml:space="preserve"> </w:t>
      </w:r>
      <w:r w:rsidRPr="006A1C30">
        <w:rPr>
          <w:color w:val="auto"/>
          <w:sz w:val="22"/>
          <w:szCs w:val="22"/>
        </w:rPr>
        <w:t>wyłącznie pod stałym nadzorem opiekuna/ów grupy</w:t>
      </w:r>
      <w:r w:rsidR="00C21868" w:rsidRPr="006A1C30">
        <w:rPr>
          <w:color w:val="auto"/>
          <w:sz w:val="22"/>
          <w:szCs w:val="22"/>
        </w:rPr>
        <w:t>.</w:t>
      </w:r>
    </w:p>
    <w:p w:rsidR="00BD0087" w:rsidRPr="006A1C30" w:rsidRDefault="00BD0087" w:rsidP="006A1C3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A1C30">
        <w:rPr>
          <w:color w:val="auto"/>
          <w:sz w:val="22"/>
          <w:szCs w:val="22"/>
        </w:rPr>
        <w:t>Zabrania się powodowania sytuacji zagrażających własnemu bezpieczeństwu oraz innych osób korzystających z basenu rekreacyjnego lub mogących spowodować nieszczęśliwy wypa</w:t>
      </w:r>
      <w:r w:rsidR="00491DB0" w:rsidRPr="006A1C30">
        <w:rPr>
          <w:color w:val="auto"/>
          <w:sz w:val="22"/>
          <w:szCs w:val="22"/>
        </w:rPr>
        <w:t>dek</w:t>
      </w:r>
      <w:r w:rsidR="00EF0B35" w:rsidRPr="006A1C30">
        <w:rPr>
          <w:color w:val="auto"/>
          <w:sz w:val="22"/>
          <w:szCs w:val="22"/>
        </w:rPr>
        <w:t xml:space="preserve">, </w:t>
      </w:r>
      <w:r w:rsidR="00491DB0" w:rsidRPr="006A1C30">
        <w:rPr>
          <w:color w:val="auto"/>
          <w:sz w:val="22"/>
          <w:szCs w:val="22"/>
        </w:rPr>
        <w:t xml:space="preserve"> a w szczególności</w:t>
      </w:r>
      <w:r w:rsidRPr="006A1C30">
        <w:rPr>
          <w:color w:val="auto"/>
          <w:sz w:val="22"/>
          <w:szCs w:val="22"/>
        </w:rPr>
        <w:t>:</w:t>
      </w:r>
    </w:p>
    <w:p w:rsidR="0089102D" w:rsidRDefault="00491DB0" w:rsidP="0089102D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A1C30">
        <w:rPr>
          <w:color w:val="auto"/>
          <w:sz w:val="22"/>
          <w:szCs w:val="22"/>
        </w:rPr>
        <w:t>skakania do wody</w:t>
      </w:r>
      <w:r w:rsidR="00C21868" w:rsidRPr="006A1C30">
        <w:rPr>
          <w:color w:val="auto"/>
          <w:sz w:val="22"/>
          <w:szCs w:val="22"/>
        </w:rPr>
        <w:t>,</w:t>
      </w:r>
    </w:p>
    <w:p w:rsidR="0089102D" w:rsidRDefault="00491DB0" w:rsidP="0089102D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A1C30">
        <w:rPr>
          <w:color w:val="auto"/>
          <w:sz w:val="22"/>
          <w:szCs w:val="22"/>
        </w:rPr>
        <w:t>biegania po brzegu</w:t>
      </w:r>
      <w:r w:rsidR="00271795" w:rsidRPr="006A1C30">
        <w:rPr>
          <w:color w:val="auto"/>
          <w:sz w:val="22"/>
          <w:szCs w:val="22"/>
        </w:rPr>
        <w:t>,</w:t>
      </w:r>
    </w:p>
    <w:p w:rsidR="0089102D" w:rsidRDefault="0089102D" w:rsidP="0089102D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491DB0" w:rsidRPr="0089102D">
        <w:rPr>
          <w:color w:val="auto"/>
          <w:sz w:val="22"/>
          <w:szCs w:val="22"/>
        </w:rPr>
        <w:t>pychania lub wrzucania osób do basenu</w:t>
      </w:r>
      <w:r w:rsidR="00C21868" w:rsidRPr="0089102D">
        <w:rPr>
          <w:color w:val="auto"/>
          <w:sz w:val="22"/>
          <w:szCs w:val="22"/>
        </w:rPr>
        <w:t>,</w:t>
      </w:r>
    </w:p>
    <w:p w:rsidR="0089102D" w:rsidRDefault="00491DB0" w:rsidP="0089102D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89102D">
        <w:rPr>
          <w:color w:val="auto"/>
          <w:sz w:val="22"/>
          <w:szCs w:val="22"/>
        </w:rPr>
        <w:t>wchodzenia i wychodzenia w miejscach do tego nie przeznaczonych,</w:t>
      </w:r>
    </w:p>
    <w:p w:rsidR="0089102D" w:rsidRDefault="00491DB0" w:rsidP="0089102D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89102D">
        <w:rPr>
          <w:color w:val="auto"/>
          <w:sz w:val="22"/>
          <w:szCs w:val="22"/>
        </w:rPr>
        <w:t>przebywania w miejscach wyznaczonych do prowadzenia zajęć zorganizowanych w czasie ich trwania</w:t>
      </w:r>
      <w:r w:rsidR="003E4549">
        <w:rPr>
          <w:color w:val="auto"/>
          <w:sz w:val="22"/>
          <w:szCs w:val="22"/>
        </w:rPr>
        <w:t xml:space="preserve"> nie uczestnicząc w nich</w:t>
      </w:r>
      <w:r w:rsidRPr="0089102D">
        <w:rPr>
          <w:color w:val="auto"/>
          <w:sz w:val="22"/>
          <w:szCs w:val="22"/>
        </w:rPr>
        <w:t>,</w:t>
      </w:r>
    </w:p>
    <w:p w:rsidR="0089102D" w:rsidRDefault="00491DB0" w:rsidP="0089102D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89102D">
        <w:rPr>
          <w:color w:val="auto"/>
          <w:sz w:val="22"/>
          <w:szCs w:val="22"/>
        </w:rPr>
        <w:t>używania sprzętu ratowniczego do innych celów niż jest przeznaczon</w:t>
      </w:r>
      <w:r w:rsidR="00C50206" w:rsidRPr="0089102D">
        <w:rPr>
          <w:color w:val="auto"/>
          <w:sz w:val="22"/>
          <w:szCs w:val="22"/>
        </w:rPr>
        <w:t>y</w:t>
      </w:r>
      <w:r w:rsidRPr="0089102D">
        <w:rPr>
          <w:color w:val="auto"/>
          <w:sz w:val="22"/>
          <w:szCs w:val="22"/>
        </w:rPr>
        <w:t xml:space="preserve">, </w:t>
      </w:r>
    </w:p>
    <w:p w:rsidR="00491DB0" w:rsidRPr="0089102D" w:rsidRDefault="0089102D" w:rsidP="0089102D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wnoszenia dużych, pompowanych zabawek, które uniemożliwiają dokładna obserwację lustra wody przez ratowników.</w:t>
      </w:r>
      <w:r w:rsidR="00491DB0" w:rsidRPr="0089102D">
        <w:rPr>
          <w:color w:val="auto"/>
          <w:sz w:val="22"/>
          <w:szCs w:val="22"/>
        </w:rPr>
        <w:tab/>
      </w:r>
      <w:r w:rsidR="00491DB0" w:rsidRPr="0089102D">
        <w:rPr>
          <w:color w:val="auto"/>
          <w:sz w:val="22"/>
          <w:szCs w:val="22"/>
        </w:rPr>
        <w:tab/>
      </w:r>
      <w:r w:rsidR="00491DB0" w:rsidRPr="0089102D">
        <w:rPr>
          <w:color w:val="auto"/>
          <w:sz w:val="22"/>
          <w:szCs w:val="22"/>
        </w:rPr>
        <w:tab/>
      </w:r>
      <w:r w:rsidR="00491DB0" w:rsidRPr="0089102D">
        <w:rPr>
          <w:color w:val="auto"/>
          <w:sz w:val="22"/>
          <w:szCs w:val="22"/>
        </w:rPr>
        <w:tab/>
      </w:r>
      <w:r w:rsidR="00491DB0" w:rsidRPr="0089102D">
        <w:rPr>
          <w:color w:val="auto"/>
          <w:sz w:val="22"/>
          <w:szCs w:val="22"/>
        </w:rPr>
        <w:tab/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b/>
          <w:color w:val="FF0000"/>
          <w:sz w:val="19"/>
          <w:szCs w:val="19"/>
        </w:rPr>
      </w:pPr>
      <w:r w:rsidRPr="00E1152D">
        <w:rPr>
          <w:b/>
          <w:color w:val="FF0000"/>
          <w:sz w:val="19"/>
          <w:szCs w:val="19"/>
        </w:rPr>
        <w:t>TELEFONY ALARMOWE: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Pogotowie ratunkowe – 999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Straż pożarna – 998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Policja – 997</w:t>
      </w:r>
    </w:p>
    <w:p w:rsidR="00F32415" w:rsidRPr="00C46598" w:rsidRDefault="00F32415" w:rsidP="00C46598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Administrator – 32 793 70 86</w:t>
      </w: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sectPr w:rsidR="00F32415" w:rsidSect="002909AA">
      <w:pgSz w:w="11906" w:h="16820"/>
      <w:pgMar w:top="284" w:right="843" w:bottom="284" w:left="539" w:header="0" w:footer="0" w:gutter="0"/>
      <w:cols w:space="708"/>
      <w:formProt w:val="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</w:abstractNum>
  <w:abstractNum w:abstractNumId="1">
    <w:nsid w:val="04085B91"/>
    <w:multiLevelType w:val="multilevel"/>
    <w:tmpl w:val="425AD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D465A0"/>
    <w:multiLevelType w:val="multilevel"/>
    <w:tmpl w:val="09B849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74937FF"/>
    <w:multiLevelType w:val="hybridMultilevel"/>
    <w:tmpl w:val="F26A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950F3"/>
    <w:multiLevelType w:val="hybridMultilevel"/>
    <w:tmpl w:val="660A13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FCB5752"/>
    <w:multiLevelType w:val="multilevel"/>
    <w:tmpl w:val="3C62CE4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hyphenationZone w:val="425"/>
  <w:characterSpacingControl w:val="doNotCompress"/>
  <w:compat/>
  <w:rsids>
    <w:rsidRoot w:val="002909AA"/>
    <w:rsid w:val="00050075"/>
    <w:rsid w:val="00071B22"/>
    <w:rsid w:val="000B5CF2"/>
    <w:rsid w:val="000C0D52"/>
    <w:rsid w:val="000F52C9"/>
    <w:rsid w:val="00111473"/>
    <w:rsid w:val="0015621F"/>
    <w:rsid w:val="00172F12"/>
    <w:rsid w:val="001928D4"/>
    <w:rsid w:val="001C775C"/>
    <w:rsid w:val="001D511C"/>
    <w:rsid w:val="00271795"/>
    <w:rsid w:val="002909AA"/>
    <w:rsid w:val="002B1122"/>
    <w:rsid w:val="002C0D15"/>
    <w:rsid w:val="00346DA9"/>
    <w:rsid w:val="00377BED"/>
    <w:rsid w:val="003E4549"/>
    <w:rsid w:val="003F3813"/>
    <w:rsid w:val="00486C03"/>
    <w:rsid w:val="00491DB0"/>
    <w:rsid w:val="004A0CCD"/>
    <w:rsid w:val="004A34B0"/>
    <w:rsid w:val="004D67D8"/>
    <w:rsid w:val="00584CEE"/>
    <w:rsid w:val="00596FAB"/>
    <w:rsid w:val="005B74B5"/>
    <w:rsid w:val="005E40F9"/>
    <w:rsid w:val="00607821"/>
    <w:rsid w:val="00641C5B"/>
    <w:rsid w:val="006665C4"/>
    <w:rsid w:val="006A1C30"/>
    <w:rsid w:val="00751680"/>
    <w:rsid w:val="007A2F41"/>
    <w:rsid w:val="00881E28"/>
    <w:rsid w:val="0089102D"/>
    <w:rsid w:val="008C57D4"/>
    <w:rsid w:val="00944530"/>
    <w:rsid w:val="009968E3"/>
    <w:rsid w:val="009A05BE"/>
    <w:rsid w:val="00A1757D"/>
    <w:rsid w:val="00A633F3"/>
    <w:rsid w:val="00AE3449"/>
    <w:rsid w:val="00AE5B87"/>
    <w:rsid w:val="00B3364C"/>
    <w:rsid w:val="00B40A33"/>
    <w:rsid w:val="00B418F5"/>
    <w:rsid w:val="00B856BA"/>
    <w:rsid w:val="00BB5B3C"/>
    <w:rsid w:val="00BD0087"/>
    <w:rsid w:val="00BD580D"/>
    <w:rsid w:val="00C21868"/>
    <w:rsid w:val="00C46598"/>
    <w:rsid w:val="00C50206"/>
    <w:rsid w:val="00CA00EA"/>
    <w:rsid w:val="00D17F69"/>
    <w:rsid w:val="00D80247"/>
    <w:rsid w:val="00E1152D"/>
    <w:rsid w:val="00E15F96"/>
    <w:rsid w:val="00E32C2D"/>
    <w:rsid w:val="00E3339A"/>
    <w:rsid w:val="00EA058B"/>
    <w:rsid w:val="00EF0B35"/>
    <w:rsid w:val="00EF52AA"/>
    <w:rsid w:val="00F32415"/>
    <w:rsid w:val="00F92AB4"/>
    <w:rsid w:val="00FA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8B8"/>
    <w:pPr>
      <w:suppressAutoHyphens/>
    </w:pPr>
    <w:rPr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C18B8"/>
  </w:style>
  <w:style w:type="character" w:customStyle="1" w:styleId="WW8Num4z0">
    <w:name w:val="WW8Num4z0"/>
    <w:qFormat/>
    <w:rsid w:val="00CC18B8"/>
    <w:rPr>
      <w:rFonts w:ascii="Symbol" w:hAnsi="Symbol"/>
      <w:b w:val="0"/>
      <w:i w:val="0"/>
      <w:color w:val="00000A"/>
    </w:rPr>
  </w:style>
  <w:style w:type="character" w:customStyle="1" w:styleId="WW8Num4z1">
    <w:name w:val="WW8Num4z1"/>
    <w:qFormat/>
    <w:rsid w:val="00CC18B8"/>
    <w:rPr>
      <w:rFonts w:ascii="Courier New" w:hAnsi="Courier New" w:cs="Courier New"/>
    </w:rPr>
  </w:style>
  <w:style w:type="character" w:customStyle="1" w:styleId="WW8Num4z2">
    <w:name w:val="WW8Num4z2"/>
    <w:qFormat/>
    <w:rsid w:val="00CC18B8"/>
    <w:rPr>
      <w:rFonts w:ascii="Wingdings" w:hAnsi="Wingdings"/>
    </w:rPr>
  </w:style>
  <w:style w:type="character" w:customStyle="1" w:styleId="WW8Num4z3">
    <w:name w:val="WW8Num4z3"/>
    <w:qFormat/>
    <w:rsid w:val="00CC18B8"/>
    <w:rPr>
      <w:rFonts w:ascii="Symbol" w:hAnsi="Symbol"/>
    </w:rPr>
  </w:style>
  <w:style w:type="character" w:customStyle="1" w:styleId="Domylnaczcionkaakapitu1">
    <w:name w:val="Domyślna czcionka akapitu1"/>
    <w:qFormat/>
    <w:rsid w:val="00CC18B8"/>
  </w:style>
  <w:style w:type="character" w:customStyle="1" w:styleId="Znakinumeracji">
    <w:name w:val="Znaki numeracji"/>
    <w:qFormat/>
    <w:rsid w:val="002909AA"/>
  </w:style>
  <w:style w:type="character" w:customStyle="1" w:styleId="ListLabel1">
    <w:name w:val="ListLabel 1"/>
    <w:qFormat/>
    <w:rsid w:val="002909AA"/>
    <w:rPr>
      <w:rFonts w:cs="Symbol"/>
      <w:sz w:val="24"/>
    </w:rPr>
  </w:style>
  <w:style w:type="character" w:customStyle="1" w:styleId="ListLabel2">
    <w:name w:val="ListLabel 2"/>
    <w:qFormat/>
    <w:rsid w:val="002909AA"/>
    <w:rPr>
      <w:rFonts w:cs="Symbol"/>
      <w:sz w:val="24"/>
    </w:rPr>
  </w:style>
  <w:style w:type="paragraph" w:styleId="Nagwek">
    <w:name w:val="header"/>
    <w:basedOn w:val="Normalny"/>
    <w:next w:val="Tekstpodstawowy"/>
    <w:qFormat/>
    <w:rsid w:val="002909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C18B8"/>
    <w:pPr>
      <w:spacing w:after="120"/>
    </w:pPr>
  </w:style>
  <w:style w:type="paragraph" w:styleId="Lista">
    <w:name w:val="List"/>
    <w:basedOn w:val="Tekstpodstawowy"/>
    <w:rsid w:val="00CC18B8"/>
    <w:rPr>
      <w:rFonts w:cs="Tahoma"/>
    </w:rPr>
  </w:style>
  <w:style w:type="paragraph" w:customStyle="1" w:styleId="Legenda1">
    <w:name w:val="Legenda1"/>
    <w:basedOn w:val="Normalny"/>
    <w:qFormat/>
    <w:rsid w:val="002909A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C18B8"/>
    <w:pPr>
      <w:suppressLineNumbers/>
    </w:pPr>
    <w:rPr>
      <w:rFonts w:cs="Tahoma"/>
    </w:rPr>
  </w:style>
  <w:style w:type="paragraph" w:customStyle="1" w:styleId="Nagwek1">
    <w:name w:val="Nagłówek1"/>
    <w:basedOn w:val="Normalny"/>
    <w:qFormat/>
    <w:rsid w:val="00CC18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CC18B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4C7B07"/>
    <w:pPr>
      <w:widowControl w:val="0"/>
      <w:suppressAutoHyphens/>
      <w:textAlignment w:val="baseline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2415"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17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ADA1-BBA1-4E6F-B176-304A81D9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KORTU TENISOWEGO MOSiR RADZIONKÓW</vt:lpstr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KORTU TENISOWEGO MOSiR RADZIONKÓW</dc:title>
  <dc:creator>My</dc:creator>
  <cp:lastModifiedBy>mosir</cp:lastModifiedBy>
  <cp:revision>4</cp:revision>
  <cp:lastPrinted>2020-07-20T09:22:00Z</cp:lastPrinted>
  <dcterms:created xsi:type="dcterms:W3CDTF">2023-09-14T11:21:00Z</dcterms:created>
  <dcterms:modified xsi:type="dcterms:W3CDTF">2023-09-14T11:26:00Z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